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39E8" w14:textId="0A376734" w:rsidR="0095019D" w:rsidRDefault="0095019D" w:rsidP="009501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D77308" w14:textId="77777777" w:rsidR="0095019D" w:rsidRPr="0095019D" w:rsidRDefault="0095019D" w:rsidP="009501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501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Wisława Szymborska </w:t>
      </w:r>
    </w:p>
    <w:p w14:paraId="1F64FBAF" w14:textId="23120E32" w:rsidR="0095019D" w:rsidRPr="0095019D" w:rsidRDefault="0095019D" w:rsidP="009501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5019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Czwarta nad ranem</w:t>
      </w:r>
    </w:p>
    <w:p w14:paraId="16971C42" w14:textId="77777777" w:rsidR="0095019D" w:rsidRPr="0095019D" w:rsidRDefault="0095019D" w:rsidP="009501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183322" w14:textId="538B004B" w:rsidR="0095019D" w:rsidRPr="0095019D" w:rsidRDefault="0095019D" w:rsidP="009501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5019D">
        <w:rPr>
          <w:rFonts w:ascii="Arial" w:eastAsia="Times New Roman" w:hAnsi="Arial" w:cs="Arial"/>
          <w:sz w:val="24"/>
          <w:szCs w:val="24"/>
          <w:lang w:eastAsia="pl-PL"/>
        </w:rPr>
        <w:t>Godzina z nocy na dzień.</w:t>
      </w:r>
    </w:p>
    <w:p w14:paraId="3B6E4890" w14:textId="77777777" w:rsidR="0095019D" w:rsidRPr="0095019D" w:rsidRDefault="0095019D" w:rsidP="009501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5019D">
        <w:rPr>
          <w:rFonts w:ascii="Arial" w:eastAsia="Times New Roman" w:hAnsi="Arial" w:cs="Arial"/>
          <w:sz w:val="24"/>
          <w:szCs w:val="24"/>
          <w:lang w:eastAsia="pl-PL"/>
        </w:rPr>
        <w:t>Godzina z boku na bok.</w:t>
      </w:r>
    </w:p>
    <w:p w14:paraId="10E29269" w14:textId="77777777" w:rsidR="0095019D" w:rsidRPr="0095019D" w:rsidRDefault="0095019D" w:rsidP="009501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5019D">
        <w:rPr>
          <w:rFonts w:ascii="Arial" w:eastAsia="Times New Roman" w:hAnsi="Arial" w:cs="Arial"/>
          <w:sz w:val="24"/>
          <w:szCs w:val="24"/>
          <w:lang w:eastAsia="pl-PL"/>
        </w:rPr>
        <w:t>Godzina dla trzydziestoletnich.</w:t>
      </w:r>
    </w:p>
    <w:p w14:paraId="5F177BF1" w14:textId="77777777" w:rsidR="0095019D" w:rsidRPr="0095019D" w:rsidRDefault="0095019D" w:rsidP="009501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5019D">
        <w:rPr>
          <w:rFonts w:ascii="Arial" w:eastAsia="Times New Roman" w:hAnsi="Arial" w:cs="Arial"/>
          <w:sz w:val="24"/>
          <w:szCs w:val="24"/>
          <w:lang w:eastAsia="pl-PL"/>
        </w:rPr>
        <w:t>Godzina uprzątnięta pod kogutów pianie.</w:t>
      </w:r>
    </w:p>
    <w:p w14:paraId="22FAB66D" w14:textId="77777777" w:rsidR="0095019D" w:rsidRPr="0095019D" w:rsidRDefault="0095019D" w:rsidP="009501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5019D">
        <w:rPr>
          <w:rFonts w:ascii="Arial" w:eastAsia="Times New Roman" w:hAnsi="Arial" w:cs="Arial"/>
          <w:sz w:val="24"/>
          <w:szCs w:val="24"/>
          <w:lang w:eastAsia="pl-PL"/>
        </w:rPr>
        <w:t>Godzina, kiedy ziemia zapiera nas.</w:t>
      </w:r>
    </w:p>
    <w:p w14:paraId="07354054" w14:textId="77777777" w:rsidR="0095019D" w:rsidRPr="0095019D" w:rsidRDefault="0095019D" w:rsidP="009501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5019D">
        <w:rPr>
          <w:rFonts w:ascii="Arial" w:eastAsia="Times New Roman" w:hAnsi="Arial" w:cs="Arial"/>
          <w:sz w:val="24"/>
          <w:szCs w:val="24"/>
          <w:lang w:eastAsia="pl-PL"/>
        </w:rPr>
        <w:t>Godzina, kiedy wieje od wygasłych gwiazd.</w:t>
      </w:r>
    </w:p>
    <w:p w14:paraId="20F189FE" w14:textId="77777777" w:rsidR="0095019D" w:rsidRPr="0095019D" w:rsidRDefault="0095019D" w:rsidP="009501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5019D">
        <w:rPr>
          <w:rFonts w:ascii="Arial" w:eastAsia="Times New Roman" w:hAnsi="Arial" w:cs="Arial"/>
          <w:sz w:val="24"/>
          <w:szCs w:val="24"/>
          <w:lang w:eastAsia="pl-PL"/>
        </w:rPr>
        <w:t>Godzina a-czy-po-nas-nic-nie-pozostanie.</w:t>
      </w:r>
    </w:p>
    <w:p w14:paraId="6D47A6F1" w14:textId="77777777" w:rsidR="0095019D" w:rsidRPr="0095019D" w:rsidRDefault="0095019D" w:rsidP="009501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5019D">
        <w:rPr>
          <w:rFonts w:ascii="Arial" w:eastAsia="Times New Roman" w:hAnsi="Arial" w:cs="Arial"/>
          <w:sz w:val="24"/>
          <w:szCs w:val="24"/>
          <w:lang w:eastAsia="pl-PL"/>
        </w:rPr>
        <w:t>Godzina pusta.</w:t>
      </w:r>
    </w:p>
    <w:p w14:paraId="70DC6B4D" w14:textId="77777777" w:rsidR="0095019D" w:rsidRPr="0095019D" w:rsidRDefault="0095019D" w:rsidP="009501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5019D">
        <w:rPr>
          <w:rFonts w:ascii="Arial" w:eastAsia="Times New Roman" w:hAnsi="Arial" w:cs="Arial"/>
          <w:sz w:val="24"/>
          <w:szCs w:val="24"/>
          <w:lang w:eastAsia="pl-PL"/>
        </w:rPr>
        <w:t>Głucha, czcza.</w:t>
      </w:r>
    </w:p>
    <w:p w14:paraId="530D5DA3" w14:textId="77777777" w:rsidR="0095019D" w:rsidRPr="0095019D" w:rsidRDefault="0095019D" w:rsidP="009501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5019D">
        <w:rPr>
          <w:rFonts w:ascii="Arial" w:eastAsia="Times New Roman" w:hAnsi="Arial" w:cs="Arial"/>
          <w:sz w:val="24"/>
          <w:szCs w:val="24"/>
          <w:lang w:eastAsia="pl-PL"/>
        </w:rPr>
        <w:t>Dno wszystkich innych godzin.</w:t>
      </w:r>
    </w:p>
    <w:p w14:paraId="42CE0903" w14:textId="77777777" w:rsidR="0095019D" w:rsidRPr="0095019D" w:rsidRDefault="0095019D" w:rsidP="009501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5019D">
        <w:rPr>
          <w:rFonts w:ascii="Arial" w:eastAsia="Times New Roman" w:hAnsi="Arial" w:cs="Arial"/>
          <w:sz w:val="24"/>
          <w:szCs w:val="24"/>
          <w:lang w:eastAsia="pl-PL"/>
        </w:rPr>
        <w:t>Nikomu nie jest dobrze o czwartej nad ranem.</w:t>
      </w:r>
    </w:p>
    <w:p w14:paraId="753C86E9" w14:textId="77777777" w:rsidR="0095019D" w:rsidRPr="0095019D" w:rsidRDefault="0095019D" w:rsidP="009501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5019D">
        <w:rPr>
          <w:rFonts w:ascii="Arial" w:eastAsia="Times New Roman" w:hAnsi="Arial" w:cs="Arial"/>
          <w:sz w:val="24"/>
          <w:szCs w:val="24"/>
          <w:lang w:eastAsia="pl-PL"/>
        </w:rPr>
        <w:t>Jeśli mrówkom jest dobrze o czwartej nad ranem</w:t>
      </w:r>
    </w:p>
    <w:p w14:paraId="2E109C25" w14:textId="77777777" w:rsidR="0095019D" w:rsidRPr="0095019D" w:rsidRDefault="0095019D" w:rsidP="009501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5019D">
        <w:rPr>
          <w:rFonts w:ascii="Arial" w:eastAsia="Times New Roman" w:hAnsi="Arial" w:cs="Arial"/>
          <w:sz w:val="24"/>
          <w:szCs w:val="24"/>
          <w:lang w:eastAsia="pl-PL"/>
        </w:rPr>
        <w:t>- pogratulujmy mrówkom. I niech przyjdzie piąta,</w:t>
      </w:r>
    </w:p>
    <w:p w14:paraId="0A7EFB5A" w14:textId="4E4308E3" w:rsidR="0095019D" w:rsidRPr="0095019D" w:rsidRDefault="0095019D" w:rsidP="009501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5019D">
        <w:rPr>
          <w:rFonts w:ascii="Arial" w:eastAsia="Times New Roman" w:hAnsi="Arial" w:cs="Arial"/>
          <w:sz w:val="24"/>
          <w:szCs w:val="24"/>
          <w:lang w:eastAsia="pl-PL"/>
        </w:rPr>
        <w:t>o ile mamy dalej żyć.</w:t>
      </w:r>
    </w:p>
    <w:p w14:paraId="1A348EB1" w14:textId="77777777" w:rsidR="0095019D" w:rsidRDefault="0095019D"/>
    <w:sectPr w:rsidR="00950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9D"/>
    <w:rsid w:val="0095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85F0"/>
  <w15:chartTrackingRefBased/>
  <w15:docId w15:val="{4F25ABF6-A236-477B-8D2C-6F3D90BE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431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Ziębaczewska-Andrasiewicz</dc:creator>
  <cp:keywords/>
  <dc:description/>
  <cp:lastModifiedBy>Joanna Ziębaczewska-Andrasiewicz</cp:lastModifiedBy>
  <cp:revision>1</cp:revision>
  <dcterms:created xsi:type="dcterms:W3CDTF">2021-04-09T09:32:00Z</dcterms:created>
  <dcterms:modified xsi:type="dcterms:W3CDTF">2021-04-09T09:36:00Z</dcterms:modified>
</cp:coreProperties>
</file>