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A1F2A" w14:textId="6ECDC78D" w:rsidR="6D7AC10A" w:rsidRPr="00DD4E50" w:rsidRDefault="6D7AC10A" w:rsidP="6D7AC10A">
      <w:pPr>
        <w:rPr>
          <w:rFonts w:ascii="Arial" w:hAnsi="Arial" w:cs="Arial"/>
          <w:b/>
          <w:bCs/>
          <w:sz w:val="24"/>
          <w:szCs w:val="24"/>
        </w:rPr>
      </w:pPr>
      <w:r w:rsidRPr="00DD4E50">
        <w:rPr>
          <w:rFonts w:ascii="Arial" w:hAnsi="Arial" w:cs="Arial"/>
          <w:b/>
          <w:bCs/>
          <w:sz w:val="24"/>
          <w:szCs w:val="24"/>
        </w:rPr>
        <w:t>Martyna Śmiarowska</w:t>
      </w:r>
    </w:p>
    <w:p w14:paraId="37B10634" w14:textId="0FCEFBAE" w:rsidR="6D7AC10A" w:rsidRPr="00DD4E50" w:rsidRDefault="6D7AC10A" w:rsidP="6D7AC10A">
      <w:pPr>
        <w:rPr>
          <w:rFonts w:ascii="Arial" w:hAnsi="Arial" w:cs="Arial"/>
          <w:i/>
          <w:iCs/>
          <w:sz w:val="24"/>
          <w:szCs w:val="24"/>
        </w:rPr>
      </w:pPr>
      <w:r w:rsidRPr="00DD4E50">
        <w:rPr>
          <w:rFonts w:ascii="Arial" w:hAnsi="Arial" w:cs="Arial"/>
          <w:i/>
          <w:iCs/>
          <w:sz w:val="24"/>
          <w:szCs w:val="24"/>
        </w:rPr>
        <w:t>Prosto w oczy</w:t>
      </w:r>
    </w:p>
    <w:p w14:paraId="196DBF66" w14:textId="7BD45956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</w:p>
    <w:p w14:paraId="33F66343" w14:textId="33931F43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>Gdy czas przyjdzie na spotkanie,</w:t>
      </w:r>
    </w:p>
    <w:p w14:paraId="31F92278" w14:textId="5C19082C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>Niech nikogo nie zaskoczy,</w:t>
      </w:r>
    </w:p>
    <w:p w14:paraId="753E3E6A" w14:textId="6125B40F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>Moje dziwne zachowanie,</w:t>
      </w:r>
    </w:p>
    <w:p w14:paraId="0FC7B101" w14:textId="63BD882D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>Gdyż nie patrzę nigdy w oczy.</w:t>
      </w:r>
    </w:p>
    <w:p w14:paraId="3B014181" w14:textId="3F528318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</w:p>
    <w:p w14:paraId="35B50B7F" w14:textId="668352C3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>Kiedy z mamą swą gawędzę</w:t>
      </w:r>
    </w:p>
    <w:p w14:paraId="7D59BF8D" w14:textId="2E2C7CFC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>I rozmowa nam się toczy,</w:t>
      </w:r>
    </w:p>
    <w:p w14:paraId="3975C190" w14:textId="64999D19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>Kaktus mi wyrośnie prędzej,</w:t>
      </w:r>
    </w:p>
    <w:p w14:paraId="01EF25EA" w14:textId="06DFE680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>Niż ot tak jej spojrzę w oczy.</w:t>
      </w:r>
    </w:p>
    <w:p w14:paraId="32DC40B5" w14:textId="29626D9B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</w:p>
    <w:p w14:paraId="66467A16" w14:textId="72CDDEA0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>Gdy rozmawiam z panią w sklepie,</w:t>
      </w:r>
    </w:p>
    <w:p w14:paraId="5572F7FE" w14:textId="042FDE50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>Bo się temat napatoczył,</w:t>
      </w:r>
    </w:p>
    <w:p w14:paraId="422D648E" w14:textId="648F8C4B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>W środku wszystko mną telepie,</w:t>
      </w:r>
    </w:p>
    <w:p w14:paraId="6033E050" w14:textId="3AF78A06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>Gdyż nie umiem zerknąć w oczy.</w:t>
      </w:r>
    </w:p>
    <w:p w14:paraId="0484C2AE" w14:textId="26BC3FB5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</w:p>
    <w:p w14:paraId="05AD6455" w14:textId="51EF96E0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>Nawet jeśli na mej drodze</w:t>
      </w:r>
    </w:p>
    <w:p w14:paraId="362DA7E1" w14:textId="19C4A894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>Stanie chłopak przeuroczy,</w:t>
      </w:r>
    </w:p>
    <w:p w14:paraId="2011062B" w14:textId="3E20AE6F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>Wnet odejdę cała w trwodze,</w:t>
      </w:r>
    </w:p>
    <w:p w14:paraId="761E3ACE" w14:textId="11F09673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>Bojąc się mu spojrzeć w oczy.</w:t>
      </w:r>
    </w:p>
    <w:p w14:paraId="51169210" w14:textId="2F8EF1B6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</w:p>
    <w:p w14:paraId="34A222CF" w14:textId="16CDAB30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>Dziwny sen ostatnio miałam,</w:t>
      </w:r>
    </w:p>
    <w:p w14:paraId="29D01C1E" w14:textId="189A225F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>Tylko oby nie proroczy:</w:t>
      </w:r>
    </w:p>
    <w:p w14:paraId="347C6E09" w14:textId="2C2884AA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>W trumnie ciało swe ujrzałam</w:t>
      </w:r>
    </w:p>
    <w:p w14:paraId="2E4648EC" w14:textId="66129409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>I zamknięte były oczy</w:t>
      </w:r>
    </w:p>
    <w:p w14:paraId="7BF64511" w14:textId="5A8D9F3D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</w:p>
    <w:p w14:paraId="5AD8DB13" w14:textId="6DDBB611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>Toteż gdybym wybrać miała</w:t>
      </w:r>
    </w:p>
    <w:p w14:paraId="34420EDD" w14:textId="3FC82101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 xml:space="preserve"> jedną z wielu </w:t>
      </w:r>
      <w:proofErr w:type="spellStart"/>
      <w:r w:rsidRPr="00DD4E50">
        <w:rPr>
          <w:rFonts w:ascii="Arial" w:hAnsi="Arial" w:cs="Arial"/>
          <w:sz w:val="24"/>
          <w:szCs w:val="24"/>
        </w:rPr>
        <w:t>supermocy</w:t>
      </w:r>
      <w:proofErr w:type="spellEnd"/>
      <w:r w:rsidRPr="00DD4E50">
        <w:rPr>
          <w:rFonts w:ascii="Arial" w:hAnsi="Arial" w:cs="Arial"/>
          <w:sz w:val="24"/>
          <w:szCs w:val="24"/>
        </w:rPr>
        <w:t>,</w:t>
      </w:r>
    </w:p>
    <w:p w14:paraId="6E6FDE1F" w14:textId="732938AB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>Bez wątpienia bym wybrała</w:t>
      </w:r>
    </w:p>
    <w:p w14:paraId="34F92CE6" w14:textId="3B3C2BF4" w:rsidR="6D7AC10A" w:rsidRPr="00DD4E50" w:rsidRDefault="6D7AC10A" w:rsidP="6D7AC10A">
      <w:pPr>
        <w:rPr>
          <w:rFonts w:ascii="Arial" w:hAnsi="Arial" w:cs="Arial"/>
          <w:sz w:val="24"/>
          <w:szCs w:val="24"/>
        </w:rPr>
      </w:pPr>
      <w:r w:rsidRPr="00DD4E50">
        <w:rPr>
          <w:rFonts w:ascii="Arial" w:hAnsi="Arial" w:cs="Arial"/>
          <w:sz w:val="24"/>
          <w:szCs w:val="24"/>
        </w:rPr>
        <w:t>Moc patrzenia prosto w oczy.</w:t>
      </w:r>
    </w:p>
    <w:sectPr w:rsidR="6D7AC10A" w:rsidRPr="00DD4E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C43B46"/>
    <w:rsid w:val="00DD4E50"/>
    <w:rsid w:val="3AC43B46"/>
    <w:rsid w:val="68110BD9"/>
    <w:rsid w:val="6D7AC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3B46"/>
  <w15:chartTrackingRefBased/>
  <w15:docId w15:val="{7C10DA8E-F1C9-40D3-88E2-4B923D0B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Holka</dc:creator>
  <cp:keywords/>
  <dc:description/>
  <cp:lastModifiedBy>Joanna Ziębaczewska-Andrasiewicz</cp:lastModifiedBy>
  <cp:revision>3</cp:revision>
  <dcterms:created xsi:type="dcterms:W3CDTF">2021-04-08T07:22:00Z</dcterms:created>
  <dcterms:modified xsi:type="dcterms:W3CDTF">2021-04-08T07:22:00Z</dcterms:modified>
</cp:coreProperties>
</file>