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CC272F" w14:textId="0BD3B675" w:rsidR="002330C4" w:rsidRDefault="002330C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BIBLIOTEKA SZKOLNA PROPONUJE</w:t>
      </w:r>
    </w:p>
    <w:p w14:paraId="540B5B41" w14:textId="77777777" w:rsidR="002330C4" w:rsidRDefault="002330C4">
      <w:pPr>
        <w:rPr>
          <w:rFonts w:ascii="Arial" w:hAnsi="Arial" w:cs="Arial"/>
          <w:sz w:val="24"/>
          <w:szCs w:val="24"/>
        </w:rPr>
      </w:pPr>
    </w:p>
    <w:p w14:paraId="444C7510" w14:textId="7D093892" w:rsidR="001652BB" w:rsidRPr="001652BB" w:rsidRDefault="001652BB">
      <w:pPr>
        <w:rPr>
          <w:rFonts w:ascii="Arial" w:hAnsi="Arial" w:cs="Arial"/>
          <w:sz w:val="24"/>
          <w:szCs w:val="24"/>
        </w:rPr>
      </w:pPr>
      <w:r w:rsidRPr="001652BB">
        <w:rPr>
          <w:rFonts w:ascii="Arial" w:hAnsi="Arial" w:cs="Arial"/>
          <w:sz w:val="24"/>
          <w:szCs w:val="24"/>
        </w:rPr>
        <w:t>W przestrzeni polskich miast pojawia się coraz więcej murali. Warto przyjrzeć się najciekawszym z nich ...</w:t>
      </w:r>
    </w:p>
    <w:p w14:paraId="482C7682" w14:textId="79EAA5E2" w:rsidR="001652BB" w:rsidRDefault="001652BB">
      <w:pPr>
        <w:rPr>
          <w:rFonts w:ascii="Arial" w:hAnsi="Arial" w:cs="Arial"/>
          <w:sz w:val="24"/>
          <w:szCs w:val="24"/>
        </w:rPr>
      </w:pPr>
      <w:hyperlink r:id="rId4" w:history="1">
        <w:r w:rsidRPr="001652BB">
          <w:rPr>
            <w:rStyle w:val="Hipercze"/>
            <w:rFonts w:ascii="Arial" w:hAnsi="Arial" w:cs="Arial"/>
            <w:sz w:val="24"/>
            <w:szCs w:val="24"/>
          </w:rPr>
          <w:t>https://culture.pl/pl/artykul/murale-miejskie-malarstwo</w:t>
        </w:r>
      </w:hyperlink>
    </w:p>
    <w:p w14:paraId="39EABAB3" w14:textId="77777777" w:rsidR="002330C4" w:rsidRPr="001652BB" w:rsidRDefault="002330C4">
      <w:pPr>
        <w:rPr>
          <w:rFonts w:ascii="Arial" w:hAnsi="Arial" w:cs="Arial"/>
          <w:sz w:val="24"/>
          <w:szCs w:val="24"/>
        </w:rPr>
      </w:pPr>
    </w:p>
    <w:p w14:paraId="17317E8C" w14:textId="1D94F1E5" w:rsidR="001652BB" w:rsidRPr="001652BB" w:rsidRDefault="001652BB" w:rsidP="001652BB">
      <w:pPr>
        <w:jc w:val="center"/>
        <w:rPr>
          <w:rFonts w:ascii="Arial" w:hAnsi="Arial" w:cs="Arial"/>
          <w:sz w:val="24"/>
          <w:szCs w:val="24"/>
        </w:rPr>
      </w:pPr>
      <w:r w:rsidRPr="001652BB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610ABE4" wp14:editId="0F86F706">
            <wp:extent cx="4288035" cy="410464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ttachment-1 (13)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99249" cy="411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652BB" w:rsidRPr="001652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2BB"/>
    <w:rsid w:val="001652BB"/>
    <w:rsid w:val="00233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055F5"/>
  <w15:chartTrackingRefBased/>
  <w15:docId w15:val="{545C6CAF-9198-4239-A38F-6B12DACDF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652B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652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culture.pl/pl/artykul/murale-miejskie-malarstwo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</dc:creator>
  <cp:keywords/>
  <dc:description/>
  <cp:lastModifiedBy>Joanna</cp:lastModifiedBy>
  <cp:revision>1</cp:revision>
  <dcterms:created xsi:type="dcterms:W3CDTF">2020-06-24T20:06:00Z</dcterms:created>
  <dcterms:modified xsi:type="dcterms:W3CDTF">2020-06-24T20:18:00Z</dcterms:modified>
</cp:coreProperties>
</file>