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8E1C" w14:textId="50AFD23B" w:rsidR="008A3E49" w:rsidRDefault="008A3E49" w:rsidP="008A3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BIBLIOTEKA SZKOLNA PROPONUJE</w:t>
      </w:r>
    </w:p>
    <w:p w14:paraId="50632C8A" w14:textId="042104B8" w:rsidR="00AC476A" w:rsidRDefault="00AC476A">
      <w:pPr>
        <w:rPr>
          <w:rFonts w:ascii="Arial" w:hAnsi="Arial" w:cs="Arial"/>
          <w:sz w:val="24"/>
          <w:szCs w:val="24"/>
        </w:rPr>
      </w:pPr>
      <w:r w:rsidRPr="008A3E49">
        <w:rPr>
          <w:rFonts w:ascii="Arial" w:hAnsi="Arial" w:cs="Arial"/>
          <w:sz w:val="24"/>
          <w:szCs w:val="24"/>
        </w:rPr>
        <w:t>Od dziś do niedzieli w wersji online Targi Książki w Warszawie. To będą 4 dni pełne atrakcji, które organizatorzy przygotowali specjalnie dla miłośników książek. Nie zabraknie spotkań autorskich, konkursów i oczywiście książek, wśród których każdy znajdzie coś dla siebie. W dniach 14-17 maja wirtualne stoiska będzie można znaleźć na Facebooku i Instagramie. W internetowym sklepie Wydaje nam się (www.wydajenamsie.pl) wszystkie książki będzie można kupić o połowę taniej podczas czterech dni trwania Domowych Targów.</w:t>
      </w:r>
    </w:p>
    <w:p w14:paraId="01BEADD0" w14:textId="287372C7" w:rsidR="008A3E49" w:rsidRPr="008A3E49" w:rsidRDefault="008A3E49" w:rsidP="008A3E49">
      <w:pPr>
        <w:jc w:val="center"/>
        <w:rPr>
          <w:rFonts w:ascii="Arial" w:hAnsi="Arial" w:cs="Arial"/>
          <w:sz w:val="24"/>
          <w:szCs w:val="24"/>
        </w:rPr>
      </w:pPr>
      <w:r w:rsidRPr="008A3E49">
        <w:drawing>
          <wp:inline distT="0" distB="0" distL="0" distR="0" wp14:anchorId="70070D23" wp14:editId="598FF78B">
            <wp:extent cx="3152775" cy="2362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E49" w:rsidRPr="008A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6A"/>
    <w:rsid w:val="008A3E49"/>
    <w:rsid w:val="00A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446"/>
  <w15:chartTrackingRefBased/>
  <w15:docId w15:val="{49FC96BA-882E-4D31-8006-7EE6FD3D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2020-05-14T17:02:00Z</dcterms:created>
  <dcterms:modified xsi:type="dcterms:W3CDTF">2020-05-14T22:19:00Z</dcterms:modified>
</cp:coreProperties>
</file>